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94A4" w14:textId="1EAAE268" w:rsidR="000B6BA6" w:rsidRPr="00B057EC" w:rsidRDefault="00A827B8" w:rsidP="00A82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827B8">
        <w:rPr>
          <w:rFonts w:ascii="Times New Roman" w:hAnsi="Times New Roman" w:cs="Times New Roman"/>
          <w:b/>
          <w:bCs/>
          <w:sz w:val="40"/>
          <w:szCs w:val="40"/>
        </w:rPr>
        <w:t>ҚҰЖАТТАРДЫ ҚАБЫЛДАУ МЕРЗІМІ</w:t>
      </w:r>
    </w:p>
    <w:p w14:paraId="0546897A" w14:textId="77777777" w:rsidR="00A827B8" w:rsidRDefault="00A827B8" w:rsidP="000B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2D0175B" w14:textId="50F72A56" w:rsidR="00A827B8" w:rsidRPr="00A827B8" w:rsidRDefault="00A827B8" w:rsidP="00A8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827B8">
        <w:rPr>
          <w:rFonts w:ascii="Times New Roman" w:hAnsi="Times New Roman" w:cs="Times New Roman"/>
          <w:b/>
          <w:bCs/>
          <w:sz w:val="40"/>
          <w:szCs w:val="40"/>
        </w:rPr>
        <w:t xml:space="preserve">9 </w:t>
      </w:r>
      <w:proofErr w:type="spellStart"/>
      <w:r w:rsidRPr="00A827B8">
        <w:rPr>
          <w:rFonts w:ascii="Times New Roman" w:hAnsi="Times New Roman" w:cs="Times New Roman"/>
          <w:b/>
          <w:bCs/>
          <w:sz w:val="40"/>
          <w:szCs w:val="40"/>
        </w:rPr>
        <w:t>сынып</w:t>
      </w:r>
      <w:proofErr w:type="spellEnd"/>
      <w:r w:rsidRPr="00A827B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негізінде</w:t>
      </w:r>
      <w:r w:rsidRPr="00A827B8">
        <w:rPr>
          <w:rFonts w:ascii="Times New Roman" w:hAnsi="Times New Roman" w:cs="Times New Roman"/>
          <w:sz w:val="40"/>
          <w:szCs w:val="40"/>
        </w:rPr>
        <w:t xml:space="preserve"> 2</w:t>
      </w:r>
      <w:r w:rsidR="00CE375D">
        <w:rPr>
          <w:rFonts w:ascii="Times New Roman" w:hAnsi="Times New Roman" w:cs="Times New Roman"/>
          <w:sz w:val="40"/>
          <w:szCs w:val="40"/>
        </w:rPr>
        <w:t>5</w:t>
      </w:r>
      <w:r w:rsidRPr="00A827B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827B8">
        <w:rPr>
          <w:rFonts w:ascii="Times New Roman" w:hAnsi="Times New Roman" w:cs="Times New Roman"/>
          <w:sz w:val="40"/>
          <w:szCs w:val="40"/>
        </w:rPr>
        <w:t>маусым</w:t>
      </w:r>
      <w:proofErr w:type="spellEnd"/>
      <w:r>
        <w:rPr>
          <w:rFonts w:ascii="Times New Roman" w:hAnsi="Times New Roman" w:cs="Times New Roman"/>
          <w:sz w:val="40"/>
          <w:szCs w:val="40"/>
          <w:lang w:val="kk-KZ"/>
        </w:rPr>
        <w:t>нан бастап</w:t>
      </w:r>
      <w:r w:rsidRPr="00A827B8">
        <w:rPr>
          <w:rFonts w:ascii="Times New Roman" w:hAnsi="Times New Roman" w:cs="Times New Roman"/>
          <w:sz w:val="40"/>
          <w:szCs w:val="40"/>
        </w:rPr>
        <w:t xml:space="preserve"> 18 </w:t>
      </w:r>
      <w:proofErr w:type="spellStart"/>
      <w:r w:rsidRPr="00A827B8">
        <w:rPr>
          <w:rFonts w:ascii="Times New Roman" w:hAnsi="Times New Roman" w:cs="Times New Roman"/>
          <w:sz w:val="40"/>
          <w:szCs w:val="40"/>
        </w:rPr>
        <w:t>тамыз</w:t>
      </w:r>
      <w:proofErr w:type="spellEnd"/>
      <w:r>
        <w:rPr>
          <w:rFonts w:ascii="Times New Roman" w:hAnsi="Times New Roman" w:cs="Times New Roman"/>
          <w:sz w:val="40"/>
          <w:szCs w:val="40"/>
          <w:lang w:val="kk-KZ"/>
        </w:rPr>
        <w:t>ға</w:t>
      </w:r>
      <w:r w:rsidRPr="00A827B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дейын</w:t>
      </w:r>
    </w:p>
    <w:p w14:paraId="28F6A635" w14:textId="2991E2E5" w:rsidR="00A827B8" w:rsidRPr="00A827B8" w:rsidRDefault="00A827B8" w:rsidP="00A8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827B8">
        <w:rPr>
          <w:rFonts w:ascii="Times New Roman" w:hAnsi="Times New Roman" w:cs="Times New Roman"/>
          <w:b/>
          <w:bCs/>
          <w:sz w:val="40"/>
          <w:szCs w:val="40"/>
          <w:lang w:val="kk-KZ"/>
        </w:rPr>
        <w:t>11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A827B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сынып 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негізінде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2</w:t>
      </w:r>
      <w:r w:rsidR="00CE375D">
        <w:rPr>
          <w:rFonts w:ascii="Times New Roman" w:hAnsi="Times New Roman" w:cs="Times New Roman"/>
          <w:sz w:val="40"/>
          <w:szCs w:val="40"/>
          <w:lang w:val="kk-KZ"/>
        </w:rPr>
        <w:t>5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маусым</w:t>
      </w:r>
      <w:r>
        <w:rPr>
          <w:rFonts w:ascii="Times New Roman" w:hAnsi="Times New Roman" w:cs="Times New Roman"/>
          <w:sz w:val="40"/>
          <w:szCs w:val="40"/>
          <w:lang w:val="kk-KZ"/>
        </w:rPr>
        <w:t>нан бастап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20 т</w:t>
      </w:r>
      <w:bookmarkStart w:id="0" w:name="_GoBack"/>
      <w:bookmarkEnd w:id="0"/>
      <w:r w:rsidRPr="00A827B8">
        <w:rPr>
          <w:rFonts w:ascii="Times New Roman" w:hAnsi="Times New Roman" w:cs="Times New Roman"/>
          <w:sz w:val="40"/>
          <w:szCs w:val="40"/>
          <w:lang w:val="kk-KZ"/>
        </w:rPr>
        <w:t>амыз</w:t>
      </w:r>
      <w:r>
        <w:rPr>
          <w:rFonts w:ascii="Times New Roman" w:hAnsi="Times New Roman" w:cs="Times New Roman"/>
          <w:sz w:val="40"/>
          <w:szCs w:val="40"/>
          <w:lang w:val="kk-KZ"/>
        </w:rPr>
        <w:t>ға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дейын</w:t>
      </w:r>
    </w:p>
    <w:p w14:paraId="43AA0C2C" w14:textId="6E5953B5" w:rsidR="00A827B8" w:rsidRPr="00A827B8" w:rsidRDefault="00A827B8" w:rsidP="00A8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A827B8">
        <w:rPr>
          <w:rFonts w:ascii="Times New Roman" w:hAnsi="Times New Roman" w:cs="Times New Roman"/>
          <w:b/>
          <w:bCs/>
          <w:sz w:val="40"/>
          <w:szCs w:val="40"/>
          <w:lang w:val="kk-KZ"/>
        </w:rPr>
        <w:t>жұмысшы мамандықтар үшін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2</w:t>
      </w:r>
      <w:r w:rsidR="00CE375D">
        <w:rPr>
          <w:rFonts w:ascii="Times New Roman" w:hAnsi="Times New Roman" w:cs="Times New Roman"/>
          <w:sz w:val="40"/>
          <w:szCs w:val="40"/>
          <w:lang w:val="kk-KZ"/>
        </w:rPr>
        <w:t>5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маусымнан 25 тамызға дейін</w:t>
      </w:r>
    </w:p>
    <w:p w14:paraId="78C60E53" w14:textId="70E1D582" w:rsidR="00B057EC" w:rsidRPr="00A827B8" w:rsidRDefault="00A827B8" w:rsidP="00A82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A827B8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сырттай нысан 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>2</w:t>
      </w:r>
      <w:r w:rsidR="00CE375D">
        <w:rPr>
          <w:rFonts w:ascii="Times New Roman" w:hAnsi="Times New Roman" w:cs="Times New Roman"/>
          <w:sz w:val="40"/>
          <w:szCs w:val="40"/>
          <w:lang w:val="kk-KZ"/>
        </w:rPr>
        <w:t>5</w:t>
      </w:r>
      <w:r w:rsidRPr="00A827B8">
        <w:rPr>
          <w:rFonts w:ascii="Times New Roman" w:hAnsi="Times New Roman" w:cs="Times New Roman"/>
          <w:sz w:val="40"/>
          <w:szCs w:val="40"/>
          <w:lang w:val="kk-KZ"/>
        </w:rPr>
        <w:t xml:space="preserve"> маусым мен 20 қыркүйек аралығында</w:t>
      </w:r>
    </w:p>
    <w:p w14:paraId="336EB13E" w14:textId="22C8DD55" w:rsidR="00B057EC" w:rsidRDefault="00B057EC" w:rsidP="000B6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14:paraId="0EDFB829" w14:textId="0C0D0E40" w:rsidR="00CE375D" w:rsidRPr="00CE375D" w:rsidRDefault="00CE375D" w:rsidP="00CE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375D">
        <w:rPr>
          <w:rFonts w:ascii="Times New Roman" w:hAnsi="Times New Roman" w:cs="Times New Roman"/>
          <w:b/>
          <w:bCs/>
          <w:sz w:val="40"/>
          <w:szCs w:val="40"/>
        </w:rPr>
        <w:t>ЖҰМЫС КЕСТЕСІ</w:t>
      </w:r>
    </w:p>
    <w:p w14:paraId="361C8065" w14:textId="7E767256" w:rsidR="00CE375D" w:rsidRPr="00CE375D" w:rsidRDefault="00CE375D" w:rsidP="00C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A964151" w14:textId="77777777" w:rsidR="00CE375D" w:rsidRPr="00CE375D" w:rsidRDefault="00CE375D" w:rsidP="00C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</w:pP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көрсетілетін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қызметті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беруші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:</w:t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</w:p>
    <w:p w14:paraId="5F56DD71" w14:textId="77777777" w:rsidR="00CE375D" w:rsidRPr="00CE375D" w:rsidRDefault="00CE375D" w:rsidP="00C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</w:pP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Қазақстан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Республикасының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еңбек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заңнамасына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сәйкес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демалыс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және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мереке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күндерін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қоспағанда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,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дүйсенбіден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бастап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сенбіні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қоса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алғанда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көрсетілетін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қызмет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берушінің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белгіленген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жұмыс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кестесіне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сәйкес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сағат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13.00-ден 14.00-ге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дейінгі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түскі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үзіліспен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сағат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9.00-ден 18.00-ге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дейін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.</w:t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</w:rPr>
        <w:br/>
      </w:r>
    </w:p>
    <w:p w14:paraId="43F85C5E" w14:textId="77777777" w:rsidR="00CE375D" w:rsidRPr="00CE375D" w:rsidRDefault="00CE375D" w:rsidP="00C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</w:pPr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портал:</w:t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</w:p>
    <w:p w14:paraId="210D50AB" w14:textId="227A2C0B" w:rsidR="00CE375D" w:rsidRPr="00CE375D" w:rsidRDefault="00CE375D" w:rsidP="00CE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жөндеу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жұмыстарының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жүргізілуіне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байланысты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техникалық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үзілістерді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қоспағанда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тәулік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бойы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(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көрсетілетін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қызметті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алушы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Қазақстан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Республикасының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еңбек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заңнамасына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сәйкес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жұмыс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уақыты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аяқталғаннан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кейін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,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демалыс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және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мереке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күндері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жүгінген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кезде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мемлекеттік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қызмет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көрсетуге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өтініштерді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қабылдау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және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нәтижелерді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беру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келесі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жұмыс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күнімен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жүзеге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асырылады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).</w:t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</w:rPr>
        <w:br/>
      </w: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Мемлекеттік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қызмет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көрсету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орындарының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мекенжайлары</w:t>
      </w:r>
      <w:proofErr w:type="spellEnd"/>
      <w:r w:rsidRPr="00CE375D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  <w:shd w:val="clear" w:color="auto" w:fill="FFFFFF"/>
        </w:rPr>
        <w:t>:</w:t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</w:rPr>
        <w:br/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1)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Қазақстан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Республикасы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Оқу-ағарту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министрлігінің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www.edu.gov.kz интернет-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ресурсында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;</w:t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</w:rPr>
        <w:br/>
      </w:r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2)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www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.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egov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.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kz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порталында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 xml:space="preserve"> </w:t>
      </w:r>
      <w:proofErr w:type="spellStart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орналасқан</w:t>
      </w:r>
      <w:proofErr w:type="spellEnd"/>
      <w:r w:rsidRPr="00CE375D">
        <w:rPr>
          <w:rFonts w:ascii="Times New Roman" w:hAnsi="Times New Roman" w:cs="Times New Roman"/>
          <w:color w:val="000000"/>
          <w:spacing w:val="2"/>
          <w:sz w:val="36"/>
          <w:szCs w:val="36"/>
          <w:shd w:val="clear" w:color="auto" w:fill="FFFFFF"/>
        </w:rPr>
        <w:t>.</w:t>
      </w:r>
    </w:p>
    <w:sectPr w:rsidR="00CE375D" w:rsidRPr="00CE375D" w:rsidSect="000B6B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7C"/>
    <w:rsid w:val="000B6BA6"/>
    <w:rsid w:val="002367C7"/>
    <w:rsid w:val="0056358C"/>
    <w:rsid w:val="0068597C"/>
    <w:rsid w:val="00A827B8"/>
    <w:rsid w:val="00B057EC"/>
    <w:rsid w:val="00CE375D"/>
    <w:rsid w:val="00CE6342"/>
    <w:rsid w:val="00D34FE0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311F"/>
  <w15:chartTrackingRefBased/>
  <w15:docId w15:val="{70594E49-3042-42BD-92B8-496E1ED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Танибаев Тулеген Сабитович</dc:creator>
  <cp:keywords/>
  <dc:description/>
  <cp:lastModifiedBy>Танибаев Тулеген Сабитович</cp:lastModifiedBy>
  <cp:revision>7</cp:revision>
  <dcterms:created xsi:type="dcterms:W3CDTF">2023-06-05T02:39:00Z</dcterms:created>
  <dcterms:modified xsi:type="dcterms:W3CDTF">2025-06-10T04:29:00Z</dcterms:modified>
</cp:coreProperties>
</file>